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F399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 购 公 告</w:t>
      </w:r>
    </w:p>
    <w:p w14:paraId="1DC3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华东医药供应链管理（杭州）有限公司计划开展浙江省内普通药品、器械委托配送服务招标采购项目，现欢迎符合资质要求的单位报名参加，并同步提交相关资质文件。具体如下：</w:t>
      </w:r>
    </w:p>
    <w:p w14:paraId="3EE0C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HDYYWTPS-202508</w:t>
      </w:r>
    </w:p>
    <w:p w14:paraId="0C6DF3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委托配送（浙江省内）服务招标项目</w:t>
      </w:r>
    </w:p>
    <w:p w14:paraId="1111D2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项目地点：</w:t>
      </w:r>
      <w:r>
        <w:rPr>
          <w:rFonts w:hint="eastAsia" w:ascii="宋体" w:hAnsi="宋体" w:eastAsia="宋体" w:cs="宋体"/>
          <w:sz w:val="24"/>
          <w:szCs w:val="24"/>
          <w:u w:val="none"/>
        </w:rPr>
        <w:t>杭州市钱塘区白杨街道</w:t>
      </w:r>
      <w:r>
        <w:rPr>
          <w:rFonts w:hint="eastAsia" w:ascii="宋体" w:hAnsi="宋体" w:eastAsia="宋体" w:cs="宋体"/>
          <w:sz w:val="24"/>
          <w:szCs w:val="24"/>
          <w:u w:val="none"/>
          <w:lang w:val="en-US"/>
        </w:rPr>
        <w:t>13号大街325号</w:t>
      </w:r>
    </w:p>
    <w:p w14:paraId="1241F7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项目范围及内容：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华东医药供应链管理（杭州）有限公司及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其全资子公司华东医药供应链管理（金华）有限公司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浙江省范围内，向各级医疗机构、药房、诊所以及商业公司、商超等提供药品、医疗器械配送服务，拟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定委托配送服务进行集中采购。</w:t>
      </w:r>
    </w:p>
    <w:p w14:paraId="07DB60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项目采购说明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：按各标段独立采购，服务期一年</w:t>
      </w:r>
    </w:p>
    <w:p w14:paraId="52B836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资质要求：</w:t>
      </w:r>
    </w:p>
    <w:p w14:paraId="002F78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（一）中华人民共和国境内国家工商管理部门注册，实缴注册资金100万元及以上，具有独立法人资格，营业执照经营范围在有效期内，持有《道路运输经营许可证》。</w:t>
      </w:r>
    </w:p>
    <w:p w14:paraId="0CFFB8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（二）至本项目投标截止时间三年内，无重大违法记录（信用中国网站的失信被执行人、税收违法黑名单、政府采购严重违法失信名单、严重安全事故、串标围标行为等均不符合要求）。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三）具有良好的资金实力和财务状况，有依法缴纳税收和社会保障资金的良好记录；近三年内未受到当地政府监管机构的处罚，无重大金融、财经违法行为，具有较强的风险控制、较好的经营业绩且经营状况良好。</w:t>
      </w:r>
    </w:p>
    <w:p w14:paraId="5C5396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（四）严格按照国家《中华人民共和国民法典》《中华人民共和国药品管理法》《药品经营质量管理规范》《医疗器械监督管理条例》《医疗器械经营质量管理规范》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等相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关要求进行配送。</w:t>
      </w:r>
    </w:p>
    <w:p w14:paraId="50A558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五）符合专业医药配物流企业要求，配备符合药械配送质量管理要求的车辆和人员，配备健全独立的药械自控配送网络，具备浙江省医疗机构、零售药店、商业公司等终端药品、器械配送服务能力，能响应浙江省内所有标段（包含投标人承诺新增资源予以响应）。具体标段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见附件二资格预审文件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69B9D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（六）物流中心（含中转仓）的数量、面积与配送业务量相匹配，配备温控、监控等相关设施设备，符合药械临时中转存储的管理要求。</w:t>
      </w:r>
    </w:p>
    <w:p w14:paraId="50B3A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（七）需投标人提供近24个月内就浙江省范围，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与浙江省内医药批发企业合作情况业绩证明。浙江省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医药批发企业具体名单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见附件二资格预审文件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4A457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（八）中标单位不得将承运业务做任何形式的转包。</w:t>
      </w:r>
    </w:p>
    <w:p w14:paraId="381E8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（九）其他未尽相关要求须积极配合。</w:t>
      </w:r>
    </w:p>
    <w:p w14:paraId="4C7C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七、资质材料（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具体见附件一投标申明与承诺函、附件二资格预审文件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）</w:t>
      </w:r>
    </w:p>
    <w:p w14:paraId="215EE9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报名及注意事项</w:t>
      </w:r>
    </w:p>
    <w:p w14:paraId="7960BF5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发布媒介：</w:t>
      </w:r>
    </w:p>
    <w:p w14:paraId="7FE663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1、华东医药股份有限公司官网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（网址：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https://www.eastchinapharm.com/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）</w:t>
      </w:r>
    </w:p>
    <w:p w14:paraId="3A0125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2、浙江省物流行业协会微信公众号（二维码链接：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drawing>
          <wp:inline distT="0" distB="0" distL="114300" distR="114300">
            <wp:extent cx="616585" cy="616585"/>
            <wp:effectExtent l="0" t="0" r="12065" b="12065"/>
            <wp:docPr id="1" name="图片 1" descr="be6a39b6542ac9ea7c12d0507542b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6a39b6542ac9ea7c12d0507542b6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）</w:t>
      </w:r>
    </w:p>
    <w:p w14:paraId="31A2473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报名单位根据资质要求将资料电子版（附件一、附件二）发送至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zhangtian@east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pharm.com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，报名截止2025年09月15日（以系统公告日期为准）。</w:t>
      </w:r>
    </w:p>
    <w:p w14:paraId="410D383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需要根据招标人的要求在规定时间内缴纳投标保证金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30万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元整。</w:t>
      </w:r>
    </w:p>
    <w:p w14:paraId="5DD5125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招标信息若有更改，以招标人通知为准。</w:t>
      </w:r>
    </w:p>
    <w:p w14:paraId="65320B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九、联系方式</w:t>
      </w:r>
    </w:p>
    <w:p w14:paraId="6C83EE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采购人：华东医药供应链管理（杭州）有限公司</w:t>
      </w:r>
    </w:p>
    <w:p w14:paraId="4145EC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投标报名联系人：张甜     电话：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15257074731</w:t>
      </w:r>
    </w:p>
    <w:p w14:paraId="408F29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业务咨询人：乔梦         电话：18668146771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883FF"/>
    <w:multiLevelType w:val="singleLevel"/>
    <w:tmpl w:val="C38883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266777"/>
    <w:multiLevelType w:val="singleLevel"/>
    <w:tmpl w:val="03266777"/>
    <w:lvl w:ilvl="0" w:tentative="0">
      <w:start w:val="1"/>
      <w:numFmt w:val="chineseCounting"/>
      <w:suff w:val="nothing"/>
      <w:lvlText w:val="%1、"/>
      <w:lvlJc w:val="left"/>
      <w:pPr>
        <w:ind w:left="360" w:leftChars="0" w:firstLine="0" w:firstLineChars="0"/>
      </w:pPr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B3D99"/>
    <w:rsid w:val="025000EA"/>
    <w:rsid w:val="08A91FE3"/>
    <w:rsid w:val="1333128A"/>
    <w:rsid w:val="14157201"/>
    <w:rsid w:val="14440E88"/>
    <w:rsid w:val="182B7617"/>
    <w:rsid w:val="18D902AA"/>
    <w:rsid w:val="18DD2334"/>
    <w:rsid w:val="1C365953"/>
    <w:rsid w:val="1CD25B28"/>
    <w:rsid w:val="23101BD0"/>
    <w:rsid w:val="27CB3D99"/>
    <w:rsid w:val="2ADB74C2"/>
    <w:rsid w:val="2BC80404"/>
    <w:rsid w:val="31D95ED6"/>
    <w:rsid w:val="35061DD0"/>
    <w:rsid w:val="42772B31"/>
    <w:rsid w:val="4DBB2346"/>
    <w:rsid w:val="51022EA7"/>
    <w:rsid w:val="51145BE4"/>
    <w:rsid w:val="52A41CE9"/>
    <w:rsid w:val="58B83F94"/>
    <w:rsid w:val="5D456E1B"/>
    <w:rsid w:val="668034EA"/>
    <w:rsid w:val="67D72B30"/>
    <w:rsid w:val="6BD25E16"/>
    <w:rsid w:val="778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无间隔1"/>
    <w:qFormat/>
    <w:uiPriority w:val="99"/>
    <w:pPr>
      <w:widowControl w:val="0"/>
      <w:jc w:val="center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1139</Words>
  <Characters>1245</Characters>
  <Lines>0</Lines>
  <Paragraphs>0</Paragraphs>
  <TotalTime>197</TotalTime>
  <ScaleCrop>false</ScaleCrop>
  <LinksUpToDate>false</LinksUpToDate>
  <CharactersWithSpaces>1269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2025-08-13T07:32:00Z</dcterms:created>
  <dc:creator>陈利红</dc:creator>
  <cp:lastModifiedBy>多亏我姓王</cp:lastModifiedBy>
  <cp:lastPrinted>2025-08-19T00:43:00Z</cp:lastPrinted>
  <dcterms:modified xsi:type="dcterms:W3CDTF">2025-08-28T00:50:37Z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C9C361A6D2AF4EB7ACD24A5FB1CBE0B4_13</vt:lpwstr>
  </property>
  <property fmtid="{D5CDD505-2E9C-101B-9397-08002B2CF9AE}" pid="4" name="KSOTemplateDocerSaveRecord">
    <vt:lpwstr>eyJoZGlkIjoiN2YyMjJmODZmNmYxZmI0ZjQwMDgwMDZlMmMxZTJhMzQiLCJ1c2VySWQiOiI0MDQ0NzQ4NjUifQ==</vt:lpwstr>
  </property>
</Properties>
</file>